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7AFF9" w14:textId="3E518069" w:rsidR="00BF1A6E" w:rsidRPr="00E001D2" w:rsidRDefault="00EF179E" w:rsidP="00EF179E">
      <w:pPr>
        <w:pStyle w:val="1"/>
        <w:spacing w:afterLines="50" w:after="180"/>
        <w:rPr>
          <w:b w:val="0"/>
          <w:bCs w:val="0"/>
        </w:rPr>
      </w:pPr>
      <w:bookmarkStart w:id="0" w:name="_GoBack"/>
      <w:bookmarkEnd w:id="0"/>
      <w:r w:rsidRPr="00E001D2">
        <w:rPr>
          <w:b w:val="0"/>
          <w:bCs w:val="0"/>
        </w:rPr>
        <w:t>【ワークシート</w:t>
      </w:r>
      <w:r w:rsidR="00E001D2">
        <w:rPr>
          <w:rFonts w:ascii="HGSｺﾞｼｯｸM" w:hAnsiTheme="minorEastAsia" w:hint="eastAsia"/>
          <w:b w:val="0"/>
          <w:bCs w:val="0"/>
        </w:rPr>
        <w:t>5-1</w:t>
      </w:r>
      <w:r w:rsidRPr="00E001D2">
        <w:rPr>
          <w:b w:val="0"/>
          <w:bCs w:val="0"/>
        </w:rPr>
        <w:t>】</w:t>
      </w:r>
      <w:r w:rsidR="002414C1" w:rsidRPr="00E001D2">
        <w:rPr>
          <w:b w:val="0"/>
          <w:bCs w:val="0"/>
        </w:rPr>
        <w:t>公衆栄養プログラムの</w:t>
      </w:r>
      <w:r w:rsidR="009859BD" w:rsidRPr="00E001D2">
        <w:rPr>
          <w:rFonts w:hint="eastAsia"/>
          <w:b w:val="0"/>
          <w:bCs w:val="0"/>
        </w:rPr>
        <w:t>評価計画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134"/>
        <w:gridCol w:w="7937"/>
      </w:tblGrid>
      <w:tr w:rsidR="009859BD" w14:paraId="54D103DB" w14:textId="77777777" w:rsidTr="00CD4D0D">
        <w:trPr>
          <w:trHeight w:val="500"/>
        </w:trPr>
        <w:tc>
          <w:tcPr>
            <w:tcW w:w="1588" w:type="dxa"/>
            <w:gridSpan w:val="2"/>
            <w:shd w:val="clear" w:color="auto" w:fill="E6E7E8"/>
          </w:tcPr>
          <w:p w14:paraId="6C8FE2DA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事業名</w:t>
            </w:r>
            <w:proofErr w:type="spellEnd"/>
          </w:p>
        </w:tc>
        <w:tc>
          <w:tcPr>
            <w:tcW w:w="7937" w:type="dxa"/>
          </w:tcPr>
          <w:p w14:paraId="66FEB775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59EF569D" w14:textId="77777777" w:rsidTr="00CD4D0D">
        <w:trPr>
          <w:trHeight w:val="500"/>
        </w:trPr>
        <w:tc>
          <w:tcPr>
            <w:tcW w:w="1588" w:type="dxa"/>
            <w:gridSpan w:val="2"/>
            <w:shd w:val="clear" w:color="auto" w:fill="E6E7E8"/>
          </w:tcPr>
          <w:p w14:paraId="718DC82A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</w:rPr>
              <w:t>対象者</w:t>
            </w:r>
            <w:proofErr w:type="spellEnd"/>
          </w:p>
        </w:tc>
        <w:tc>
          <w:tcPr>
            <w:tcW w:w="7937" w:type="dxa"/>
          </w:tcPr>
          <w:p w14:paraId="6744EAC4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69BE456E" w14:textId="77777777" w:rsidTr="00483D36">
        <w:trPr>
          <w:trHeight w:val="834"/>
        </w:trPr>
        <w:tc>
          <w:tcPr>
            <w:tcW w:w="1588" w:type="dxa"/>
            <w:gridSpan w:val="2"/>
            <w:shd w:val="clear" w:color="auto" w:fill="E6E7E8"/>
          </w:tcPr>
          <w:p w14:paraId="4DDAB713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実施概要</w:t>
            </w:r>
            <w:proofErr w:type="spellEnd"/>
          </w:p>
        </w:tc>
        <w:tc>
          <w:tcPr>
            <w:tcW w:w="7937" w:type="dxa"/>
          </w:tcPr>
          <w:p w14:paraId="5AAE3F46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32B3F529" w14:textId="77777777" w:rsidTr="00483D36">
        <w:trPr>
          <w:trHeight w:val="1696"/>
        </w:trPr>
        <w:tc>
          <w:tcPr>
            <w:tcW w:w="1588" w:type="dxa"/>
            <w:gridSpan w:val="2"/>
            <w:shd w:val="clear" w:color="auto" w:fill="E6E7E8"/>
          </w:tcPr>
          <w:p w14:paraId="437A8778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企画評価</w:t>
            </w:r>
            <w:proofErr w:type="spellEnd"/>
          </w:p>
        </w:tc>
        <w:tc>
          <w:tcPr>
            <w:tcW w:w="7937" w:type="dxa"/>
          </w:tcPr>
          <w:p w14:paraId="4EABDFC2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1A25E59C" w14:textId="77777777" w:rsidTr="00483D36">
        <w:trPr>
          <w:trHeight w:val="2259"/>
        </w:trPr>
        <w:tc>
          <w:tcPr>
            <w:tcW w:w="454" w:type="dxa"/>
            <w:vMerge w:val="restart"/>
            <w:shd w:val="clear" w:color="auto" w:fill="E6E7E8"/>
            <w:textDirection w:val="tbRlV"/>
          </w:tcPr>
          <w:p w14:paraId="3CD0FE03" w14:textId="29C0C0F0" w:rsidR="009859BD" w:rsidRPr="009859BD" w:rsidRDefault="009859BD" w:rsidP="009859BD">
            <w:pPr>
              <w:pStyle w:val="TableParagraph"/>
              <w:spacing w:before="69"/>
              <w:ind w:left="570" w:right="113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9859BD">
              <w:rPr>
                <w:rFonts w:ascii="HGSｺﾞｼｯｸM" w:eastAsia="HGSｺﾞｼｯｸM" w:hint="eastAsia"/>
                <w:color w:val="231F20"/>
                <w:spacing w:val="-8"/>
                <w:sz w:val="16"/>
                <w:szCs w:val="16"/>
                <w:lang w:eastAsia="ja-JP"/>
              </w:rPr>
              <w:t>経過（プロセス</w:t>
            </w:r>
            <w:r w:rsidRPr="009859BD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  <w:lang w:eastAsia="ja-JP"/>
              </w:rPr>
              <w:t>）</w:t>
            </w:r>
            <w:r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  <w:lang w:eastAsia="ja-JP"/>
              </w:rPr>
              <w:t xml:space="preserve"> 　</w:t>
            </w:r>
            <w:r w:rsidRPr="009859BD">
              <w:rPr>
                <w:rFonts w:ascii="HGSｺﾞｼｯｸM" w:eastAsia="HGSｺﾞｼｯｸM" w:hint="eastAsia"/>
                <w:color w:val="231F20"/>
                <w:spacing w:val="-9"/>
                <w:sz w:val="16"/>
                <w:szCs w:val="16"/>
                <w:lang w:eastAsia="ja-JP"/>
              </w:rPr>
              <w:t>評価</w:t>
            </w:r>
          </w:p>
        </w:tc>
        <w:tc>
          <w:tcPr>
            <w:tcW w:w="1134" w:type="dxa"/>
            <w:shd w:val="clear" w:color="auto" w:fill="E6E7E8"/>
          </w:tcPr>
          <w:p w14:paraId="38AD83F2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評価項目</w:t>
            </w:r>
            <w:proofErr w:type="spellEnd"/>
          </w:p>
        </w:tc>
        <w:tc>
          <w:tcPr>
            <w:tcW w:w="7937" w:type="dxa"/>
          </w:tcPr>
          <w:p w14:paraId="73AB9FFF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14E3F2CD" w14:textId="77777777" w:rsidTr="00CD4D0D">
        <w:trPr>
          <w:trHeight w:val="50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"/>
          </w:tcPr>
          <w:p w14:paraId="3AE661C5" w14:textId="77777777" w:rsidR="009859BD" w:rsidRPr="009859BD" w:rsidRDefault="009859BD" w:rsidP="00CD4D0D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3341A313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方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法</w:t>
            </w:r>
            <w:proofErr w:type="spellEnd"/>
          </w:p>
        </w:tc>
        <w:tc>
          <w:tcPr>
            <w:tcW w:w="7937" w:type="dxa"/>
          </w:tcPr>
          <w:p w14:paraId="7819E7F1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6F273C8D" w14:textId="77777777" w:rsidTr="00546C28">
        <w:trPr>
          <w:trHeight w:val="754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"/>
          </w:tcPr>
          <w:p w14:paraId="07E66BD5" w14:textId="77777777" w:rsidR="009859BD" w:rsidRPr="009859BD" w:rsidRDefault="009859BD" w:rsidP="00CD4D0D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2DC37730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時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期</w:t>
            </w:r>
            <w:proofErr w:type="spellEnd"/>
          </w:p>
        </w:tc>
        <w:tc>
          <w:tcPr>
            <w:tcW w:w="7937" w:type="dxa"/>
          </w:tcPr>
          <w:p w14:paraId="3EC037BE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0502DEC8" w14:textId="77777777" w:rsidTr="00546C28">
        <w:trPr>
          <w:trHeight w:val="818"/>
        </w:trPr>
        <w:tc>
          <w:tcPr>
            <w:tcW w:w="454" w:type="dxa"/>
            <w:vMerge w:val="restart"/>
            <w:shd w:val="clear" w:color="auto" w:fill="E6E7E8"/>
            <w:textDirection w:val="tbRlV"/>
          </w:tcPr>
          <w:p w14:paraId="4F4AE6D5" w14:textId="77777777" w:rsidR="009859BD" w:rsidRPr="009859BD" w:rsidRDefault="009859BD" w:rsidP="009859BD">
            <w:pPr>
              <w:pStyle w:val="TableParagraph"/>
              <w:spacing w:before="69"/>
              <w:ind w:left="448" w:right="11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影響評価</w:t>
            </w:r>
            <w:proofErr w:type="spellEnd"/>
          </w:p>
        </w:tc>
        <w:tc>
          <w:tcPr>
            <w:tcW w:w="1134" w:type="dxa"/>
            <w:shd w:val="clear" w:color="auto" w:fill="E6E7E8"/>
          </w:tcPr>
          <w:p w14:paraId="07864BBB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評価項目</w:t>
            </w:r>
            <w:proofErr w:type="spellEnd"/>
          </w:p>
        </w:tc>
        <w:tc>
          <w:tcPr>
            <w:tcW w:w="7937" w:type="dxa"/>
          </w:tcPr>
          <w:p w14:paraId="4613E9F3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538B996B" w14:textId="77777777" w:rsidTr="009859BD">
        <w:trPr>
          <w:trHeight w:val="50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V"/>
          </w:tcPr>
          <w:p w14:paraId="5A29476A" w14:textId="77777777" w:rsidR="009859BD" w:rsidRPr="009859BD" w:rsidRDefault="009859BD" w:rsidP="009859BD">
            <w:pPr>
              <w:ind w:left="113" w:right="113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7CA5A683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方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法</w:t>
            </w:r>
            <w:proofErr w:type="spellEnd"/>
          </w:p>
        </w:tc>
        <w:tc>
          <w:tcPr>
            <w:tcW w:w="7937" w:type="dxa"/>
          </w:tcPr>
          <w:p w14:paraId="79F1FD33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2578CF22" w14:textId="77777777" w:rsidTr="00000895">
        <w:trPr>
          <w:trHeight w:val="79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V"/>
          </w:tcPr>
          <w:p w14:paraId="2D897C82" w14:textId="77777777" w:rsidR="009859BD" w:rsidRPr="009859BD" w:rsidRDefault="009859BD" w:rsidP="009859BD">
            <w:pPr>
              <w:ind w:left="113" w:right="113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0E7A4A84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時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期</w:t>
            </w:r>
            <w:proofErr w:type="spellEnd"/>
          </w:p>
        </w:tc>
        <w:tc>
          <w:tcPr>
            <w:tcW w:w="7937" w:type="dxa"/>
          </w:tcPr>
          <w:p w14:paraId="048961C7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4713646A" w14:textId="77777777" w:rsidTr="009859BD">
        <w:trPr>
          <w:trHeight w:val="500"/>
        </w:trPr>
        <w:tc>
          <w:tcPr>
            <w:tcW w:w="454" w:type="dxa"/>
            <w:vMerge w:val="restart"/>
            <w:shd w:val="clear" w:color="auto" w:fill="E6E7E8"/>
            <w:textDirection w:val="tbRlV"/>
          </w:tcPr>
          <w:p w14:paraId="26AF1BE7" w14:textId="77777777" w:rsidR="009859BD" w:rsidRPr="009859BD" w:rsidRDefault="009859BD" w:rsidP="009859BD">
            <w:pPr>
              <w:pStyle w:val="TableParagraph"/>
              <w:spacing w:before="69"/>
              <w:ind w:left="448" w:right="113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結果評価</w:t>
            </w:r>
            <w:proofErr w:type="spellEnd"/>
          </w:p>
        </w:tc>
        <w:tc>
          <w:tcPr>
            <w:tcW w:w="1134" w:type="dxa"/>
            <w:shd w:val="clear" w:color="auto" w:fill="E6E7E8"/>
          </w:tcPr>
          <w:p w14:paraId="26CE2A83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評価項目</w:t>
            </w:r>
            <w:proofErr w:type="spellEnd"/>
          </w:p>
        </w:tc>
        <w:tc>
          <w:tcPr>
            <w:tcW w:w="7937" w:type="dxa"/>
          </w:tcPr>
          <w:p w14:paraId="4E41A2E7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28B0970A" w14:textId="77777777" w:rsidTr="00CD4D0D">
        <w:trPr>
          <w:trHeight w:val="500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"/>
          </w:tcPr>
          <w:p w14:paraId="4E0010F2" w14:textId="77777777" w:rsidR="009859BD" w:rsidRPr="009859BD" w:rsidRDefault="009859BD" w:rsidP="00CD4D0D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7396F6F7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方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法</w:t>
            </w:r>
            <w:proofErr w:type="spellEnd"/>
          </w:p>
        </w:tc>
        <w:tc>
          <w:tcPr>
            <w:tcW w:w="7937" w:type="dxa"/>
          </w:tcPr>
          <w:p w14:paraId="018D66E2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30D3B8AE" w14:textId="77777777" w:rsidTr="00483D36">
        <w:trPr>
          <w:trHeight w:val="812"/>
        </w:trPr>
        <w:tc>
          <w:tcPr>
            <w:tcW w:w="454" w:type="dxa"/>
            <w:vMerge/>
            <w:tcBorders>
              <w:top w:val="nil"/>
            </w:tcBorders>
            <w:shd w:val="clear" w:color="auto" w:fill="E6E7E8"/>
            <w:textDirection w:val="tbRl"/>
          </w:tcPr>
          <w:p w14:paraId="199F112F" w14:textId="77777777" w:rsidR="009859BD" w:rsidRPr="009859BD" w:rsidRDefault="009859BD" w:rsidP="00CD4D0D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6E7E8"/>
          </w:tcPr>
          <w:p w14:paraId="0663000C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時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期</w:t>
            </w:r>
            <w:proofErr w:type="spellEnd"/>
          </w:p>
        </w:tc>
        <w:tc>
          <w:tcPr>
            <w:tcW w:w="7937" w:type="dxa"/>
          </w:tcPr>
          <w:p w14:paraId="1F057E87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2C020D7E" w14:textId="77777777" w:rsidTr="00483D36">
        <w:trPr>
          <w:trHeight w:val="734"/>
        </w:trPr>
        <w:tc>
          <w:tcPr>
            <w:tcW w:w="1588" w:type="dxa"/>
            <w:gridSpan w:val="2"/>
            <w:shd w:val="clear" w:color="auto" w:fill="E6E7E8"/>
          </w:tcPr>
          <w:p w14:paraId="4560ACD0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pacing w:val="-3"/>
                <w:sz w:val="16"/>
                <w:szCs w:val="16"/>
              </w:rPr>
              <w:t>経済評価</w:t>
            </w:r>
            <w:proofErr w:type="spellEnd"/>
          </w:p>
        </w:tc>
        <w:tc>
          <w:tcPr>
            <w:tcW w:w="7937" w:type="dxa"/>
          </w:tcPr>
          <w:p w14:paraId="28D26F3C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  <w:tr w:rsidR="009859BD" w14:paraId="28EA89E9" w14:textId="77777777" w:rsidTr="00CD4D0D">
        <w:trPr>
          <w:trHeight w:val="712"/>
        </w:trPr>
        <w:tc>
          <w:tcPr>
            <w:tcW w:w="1588" w:type="dxa"/>
            <w:gridSpan w:val="2"/>
            <w:shd w:val="clear" w:color="auto" w:fill="E6E7E8"/>
          </w:tcPr>
          <w:p w14:paraId="65CC5331" w14:textId="77777777" w:rsidR="009859BD" w:rsidRPr="009859BD" w:rsidRDefault="009859BD" w:rsidP="00074A24">
            <w:pPr>
              <w:pStyle w:val="TableParagraph"/>
              <w:ind w:left="74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9859BD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備</w:t>
            </w:r>
            <w:r w:rsidRPr="009859BD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考</w:t>
            </w:r>
            <w:proofErr w:type="spellEnd"/>
          </w:p>
        </w:tc>
        <w:tc>
          <w:tcPr>
            <w:tcW w:w="7937" w:type="dxa"/>
          </w:tcPr>
          <w:p w14:paraId="6AA07662" w14:textId="77777777" w:rsidR="009859BD" w:rsidRPr="009859BD" w:rsidRDefault="009859BD" w:rsidP="00CD4D0D">
            <w:pPr>
              <w:pStyle w:val="TableParagraph"/>
              <w:rPr>
                <w:rFonts w:ascii="HGSｺﾞｼｯｸM" w:eastAsia="HGSｺﾞｼｯｸM"/>
                <w:sz w:val="14"/>
              </w:rPr>
            </w:pPr>
          </w:p>
        </w:tc>
      </w:tr>
    </w:tbl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F73666">
      <w:headerReference w:type="default" r:id="rId9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40353" w14:textId="77777777" w:rsidR="002C3A53" w:rsidRDefault="002C3A53" w:rsidP="00726731">
      <w:r>
        <w:separator/>
      </w:r>
    </w:p>
  </w:endnote>
  <w:endnote w:type="continuationSeparator" w:id="0">
    <w:p w14:paraId="2C68C913" w14:textId="77777777" w:rsidR="002C3A53" w:rsidRDefault="002C3A53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0D42A" w14:textId="77777777" w:rsidR="002C3A53" w:rsidRDefault="002C3A53" w:rsidP="00726731">
      <w:r>
        <w:separator/>
      </w:r>
    </w:p>
  </w:footnote>
  <w:footnote w:type="continuationSeparator" w:id="0">
    <w:p w14:paraId="006D1456" w14:textId="77777777" w:rsidR="002C3A53" w:rsidRDefault="002C3A53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0895"/>
    <w:rsid w:val="00001FA6"/>
    <w:rsid w:val="00074A24"/>
    <w:rsid w:val="00152841"/>
    <w:rsid w:val="001965F3"/>
    <w:rsid w:val="002414C1"/>
    <w:rsid w:val="002C3A53"/>
    <w:rsid w:val="00361994"/>
    <w:rsid w:val="003E247F"/>
    <w:rsid w:val="0046657B"/>
    <w:rsid w:val="00475908"/>
    <w:rsid w:val="00483D36"/>
    <w:rsid w:val="004C3367"/>
    <w:rsid w:val="00537F56"/>
    <w:rsid w:val="00546C28"/>
    <w:rsid w:val="0059587B"/>
    <w:rsid w:val="00627AB6"/>
    <w:rsid w:val="00666D70"/>
    <w:rsid w:val="006E3D22"/>
    <w:rsid w:val="006E5B57"/>
    <w:rsid w:val="00726731"/>
    <w:rsid w:val="007951A1"/>
    <w:rsid w:val="008134CE"/>
    <w:rsid w:val="00821660"/>
    <w:rsid w:val="00822AB9"/>
    <w:rsid w:val="008B4270"/>
    <w:rsid w:val="00931A6B"/>
    <w:rsid w:val="00931AE7"/>
    <w:rsid w:val="00960B0A"/>
    <w:rsid w:val="009859BD"/>
    <w:rsid w:val="00AE463D"/>
    <w:rsid w:val="00B859FC"/>
    <w:rsid w:val="00BF1A6E"/>
    <w:rsid w:val="00C37C45"/>
    <w:rsid w:val="00CB1531"/>
    <w:rsid w:val="00D863A2"/>
    <w:rsid w:val="00E001D2"/>
    <w:rsid w:val="00E46582"/>
    <w:rsid w:val="00EB3F30"/>
    <w:rsid w:val="00EF179E"/>
    <w:rsid w:val="00F56639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13D1C-FE17-4B67-8502-FB966D71B4FD}">
  <ds:schemaRefs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B84FBDE-1754-4FF6-8950-452A7DC301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42C8F-772E-4E89-B1CA-B4832D609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Tomomi Ichikawa</cp:lastModifiedBy>
  <cp:revision>5</cp:revision>
  <cp:lastPrinted>2022-10-04T08:24:00Z</cp:lastPrinted>
  <dcterms:created xsi:type="dcterms:W3CDTF">2022-10-16T05:40:00Z</dcterms:created>
  <dcterms:modified xsi:type="dcterms:W3CDTF">2022-10-17T00:18:00Z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